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PROPOSAL FOR ELECTION FOR THE MILTON KEYNES DISTRICT EXECUTIVE COMMITTEE 2022/2023</w:t>
      </w:r>
    </w:p>
    <w:tbl>
      <w:tblPr/>
      <w:tblGrid>
        <w:gridCol w:w="3919"/>
        <w:gridCol w:w="5097"/>
      </w:tblGrid>
      <w:tr>
        <w:trPr>
          <w:trHeight w:val="1" w:hRule="atLeast"/>
          <w:jc w:val="left"/>
        </w:trPr>
        <w:tc>
          <w:tcPr>
            <w:tcW w:w="3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 OF PERSON FOR ELECTION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POSITION PROPOSED (i.e.Executive member/Treasurer/Secretary/18 - 25 representative)</w:t>
            </w:r>
          </w:p>
        </w:tc>
        <w:tc>
          <w:tcPr>
            <w:tcW w:w="5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PROPOSER</w:t>
            </w:r>
          </w:p>
        </w:tc>
        <w:tc>
          <w:tcPr>
            <w:tcW w:w="5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POSITION</w:t>
            </w:r>
          </w:p>
        </w:tc>
        <w:tc>
          <w:tcPr>
            <w:tcW w:w="5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SECONDER</w:t>
            </w:r>
          </w:p>
        </w:tc>
        <w:tc>
          <w:tcPr>
            <w:tcW w:w="5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POSITION</w:t>
            </w:r>
          </w:p>
        </w:tc>
        <w:tc>
          <w:tcPr>
            <w:tcW w:w="5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SIGNED BY PERSON PROPOSED</w:t>
        <w:tab/>
        <w:tab/>
        <w:t xml:space="preserve">……………………………………………………………….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SIGNED BY PROPOSER</w:t>
        <w:tab/>
        <w:tab/>
        <w:t xml:space="preserve">   </w:t>
        <w:tab/>
        <w:t xml:space="preserve">…………………………………………………………………..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SIGNED BY SECONDER</w:t>
        <w:tab/>
        <w:tab/>
        <w:tab/>
        <w:t xml:space="preserve">……………………………………………………………………..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60" w:hanging="21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be returned to:   </w:t>
        <w:tab/>
        <w:t xml:space="preserve">Mrs. Pat Pankhurst, 51 Carey Way, Olney, Bucks MK46 4DR or e-mail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pat.pankhurs</w:t>
        </w:r>
      </w:hyperlink>
      <w:r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  <w:t xml:space="preserve">t@mkscouts.org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by the 27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September 2022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information, the District Executive Committee is responsible for supporting the District Commissioner in their role and is accountable to the District Scout Council.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 of the ways in which support is given include: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Assisting with the development of Scouting within the District.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Ensuring that Scouting has positive image locally.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Overseeing the District’s finances, property and equipment.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Overseeing the appointment of adults within the Groups and District.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Promoting safe Scouting.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addition, all members automatically become Charity Trustees.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 is intended that each member of the District Executive Committee makes a meaningful contribution, not only to its meetings, but also to any activities and projects in which it is involved.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pat.pankhur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